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43710" w14:textId="77777777" w:rsidR="0035299D" w:rsidRPr="0035299D" w:rsidRDefault="0035299D" w:rsidP="0035299D">
      <w:pPr>
        <w:rPr>
          <w:sz w:val="24"/>
          <w:szCs w:val="24"/>
        </w:rPr>
      </w:pPr>
      <w:r w:rsidRPr="0035299D">
        <w:rPr>
          <w:sz w:val="24"/>
          <w:szCs w:val="24"/>
        </w:rPr>
        <w:t>Example of HIPAA Compliance Statement</w:t>
      </w:r>
    </w:p>
    <w:p w14:paraId="74B136FA" w14:textId="77777777" w:rsidR="0035299D" w:rsidRPr="0035299D" w:rsidRDefault="0035299D" w:rsidP="0035299D">
      <w:pPr>
        <w:spacing w:after="0" w:line="240" w:lineRule="auto"/>
        <w:rPr>
          <w:sz w:val="24"/>
          <w:szCs w:val="24"/>
        </w:rPr>
      </w:pPr>
    </w:p>
    <w:p w14:paraId="4D9710AD" w14:textId="77777777" w:rsidR="0035299D" w:rsidRPr="0035299D" w:rsidRDefault="0035299D" w:rsidP="0035299D">
      <w:pPr>
        <w:spacing w:after="0" w:line="240" w:lineRule="auto"/>
        <w:rPr>
          <w:sz w:val="24"/>
          <w:szCs w:val="24"/>
        </w:rPr>
      </w:pPr>
      <w:r w:rsidRPr="0035299D">
        <w:rPr>
          <w:sz w:val="24"/>
          <w:szCs w:val="24"/>
        </w:rPr>
        <w:t xml:space="preserve">HIPAA regulations establish uniform rules for protecting health information and privacy of </w:t>
      </w:r>
      <w:proofErr w:type="gramStart"/>
      <w:r w:rsidRPr="0035299D">
        <w:rPr>
          <w:sz w:val="24"/>
          <w:szCs w:val="24"/>
        </w:rPr>
        <w:t>our</w:t>
      </w:r>
      <w:proofErr w:type="gramEnd"/>
      <w:r w:rsidRPr="0035299D">
        <w:rPr>
          <w:sz w:val="24"/>
          <w:szCs w:val="24"/>
        </w:rPr>
        <w:t xml:space="preserve"> </w:t>
      </w:r>
    </w:p>
    <w:p w14:paraId="67246C61" w14:textId="712C13BC" w:rsidR="004140FA" w:rsidRPr="0035299D" w:rsidRDefault="0035299D" w:rsidP="0035299D">
      <w:pPr>
        <w:spacing w:after="0" w:line="240" w:lineRule="auto"/>
        <w:rPr>
          <w:sz w:val="24"/>
          <w:szCs w:val="24"/>
        </w:rPr>
      </w:pPr>
      <w:r w:rsidRPr="0035299D">
        <w:rPr>
          <w:sz w:val="24"/>
          <w:szCs w:val="24"/>
        </w:rPr>
        <w:t>patients. You may not see or use protected health information unless it is required for your clinical</w:t>
      </w:r>
      <w:r>
        <w:rPr>
          <w:sz w:val="24"/>
          <w:szCs w:val="24"/>
        </w:rPr>
        <w:t xml:space="preserve"> </w:t>
      </w:r>
      <w:r w:rsidRPr="0035299D">
        <w:rPr>
          <w:sz w:val="24"/>
          <w:szCs w:val="24"/>
        </w:rPr>
        <w:t>assignment. Protected health information is any information that identifies an individual, could be used to identify an individual, describes the health care condition or payment of an individual and/or describes the demographics of an individual.</w:t>
      </w:r>
    </w:p>
    <w:sectPr w:rsidR="004140FA" w:rsidRPr="003529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99D"/>
    <w:rsid w:val="000B3ADA"/>
    <w:rsid w:val="00321312"/>
    <w:rsid w:val="0035299D"/>
    <w:rsid w:val="00451652"/>
    <w:rsid w:val="00660B32"/>
    <w:rsid w:val="00CD4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D9C53"/>
  <w15:chartTrackingRefBased/>
  <w15:docId w15:val="{F4AE9763-889F-49C6-9848-09539A4EF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Savage, Jamila</dc:creator>
  <cp:keywords/>
  <dc:description/>
  <cp:lastModifiedBy>Savage, Jamila</cp:lastModifiedBy>
  <cp:revision>1</cp:revision>
  <dcterms:created xsi:type="dcterms:W3CDTF">2023-06-13T02:37:00Z</dcterms:created>
  <dcterms:modified xsi:type="dcterms:W3CDTF">2023-06-13T02:38:00Z</dcterms:modified>
</cp:coreProperties>
</file>